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5BC" w:rsidRPr="006455BC" w:rsidRDefault="006455BC" w:rsidP="006455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B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6455BC" w:rsidRPr="006455BC" w:rsidRDefault="006455BC" w:rsidP="006455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 р</w:t>
      </w:r>
      <w:r w:rsidRPr="006455BC">
        <w:rPr>
          <w:rFonts w:ascii="Times New Roman" w:hAnsi="Times New Roman" w:cs="Times New Roman"/>
          <w:b/>
          <w:sz w:val="24"/>
          <w:szCs w:val="24"/>
        </w:rPr>
        <w:t>абочей программе</w:t>
      </w:r>
      <w:r w:rsidRPr="006455BC">
        <w:rPr>
          <w:rFonts w:ascii="Times New Roman" w:hAnsi="Times New Roman" w:cs="Times New Roman"/>
          <w:b/>
          <w:bCs/>
          <w:i/>
          <w:iCs/>
          <w:sz w:val="44"/>
          <w:szCs w:val="44"/>
        </w:rPr>
        <w:t xml:space="preserve"> </w:t>
      </w:r>
      <w:r w:rsidRPr="006455BC">
        <w:rPr>
          <w:rFonts w:ascii="Times New Roman" w:hAnsi="Times New Roman" w:cs="Times New Roman"/>
          <w:b/>
          <w:sz w:val="28"/>
          <w:szCs w:val="28"/>
        </w:rPr>
        <w:t xml:space="preserve">по преодолению речевых  нарушений </w:t>
      </w:r>
    </w:p>
    <w:p w:rsidR="006455BC" w:rsidRPr="006455BC" w:rsidRDefault="006455BC" w:rsidP="006455B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5BC">
        <w:rPr>
          <w:rFonts w:ascii="Times New Roman" w:hAnsi="Times New Roman" w:cs="Times New Roman"/>
          <w:b/>
          <w:sz w:val="28"/>
          <w:szCs w:val="28"/>
        </w:rPr>
        <w:t>у детей старшего дошкольного возраста</w:t>
      </w:r>
    </w:p>
    <w:p w:rsidR="006455BC" w:rsidRDefault="006455BC" w:rsidP="006455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дошкольного образования определяет целевые ориентиры – социальные и психологические характеристики личности ребёнка на этапе завершения дошкольного образования, среди которых речь занимает одно их центральных мест как самостоятельно формируемая функция, а именно: к завершению дошкольного образования ребенок хорошо понимает устную речь и может выражать свои мысли и желания. </w:t>
      </w:r>
    </w:p>
    <w:p w:rsidR="006455BC" w:rsidRDefault="006455BC" w:rsidP="006455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современной практике работы учителя-логопеда в условиях ДОУ актуальность приобретает такая цель, как работа по преодолению речевых нарушений и  усиление профилактической направленности образовательного процесса в </w:t>
      </w:r>
      <w:hyperlink r:id="rId5" w:tooltip="доу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ДОУ</w:t>
        </w:r>
      </w:hyperlink>
      <w:r>
        <w:rPr>
          <w:rFonts w:ascii="Times New Roman" w:hAnsi="Times New Roman" w:cs="Times New Roman"/>
          <w:sz w:val="24"/>
          <w:szCs w:val="24"/>
        </w:rPr>
        <w:t> в отношении детской речи.</w:t>
      </w:r>
    </w:p>
    <w:p w:rsidR="006455BC" w:rsidRDefault="006455BC" w:rsidP="006455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учетом этой приоритетной цели разработана данная рабочая программа деятельности учителя-логопеда в </w:t>
      </w:r>
      <w:hyperlink r:id="rId6" w:tooltip="доу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ДОУ</w:t>
        </w:r>
      </w:hyperlink>
      <w:r>
        <w:rPr>
          <w:rFonts w:ascii="Times New Roman" w:hAnsi="Times New Roman" w:cs="Times New Roman"/>
          <w:sz w:val="24"/>
          <w:szCs w:val="24"/>
        </w:rPr>
        <w:t>. Рабочая программа определяет возможные пути включения деятельности учителя-логопеда  в работу дошкольного образовательного учреждения по реализации федерального государственного стандарта.</w:t>
      </w:r>
    </w:p>
    <w:p w:rsidR="006455BC" w:rsidRDefault="006455BC" w:rsidP="006455BC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Содержание Программы обеспечивает развитие личности, мотивации и способностей детей в различных видах деятельности и охватывает образовательную область «Речевое развитие», которое включает владение речью как средством общения; обогащение активного словаря; развитие связной, грамматически правильной диалогической и монологической речи; развитие звуковой и интонационной культуры речи, фонематического слуха; формирование звуковой аналитико-синтетической активности как предпосылки обучения грамоте.</w:t>
      </w:r>
      <w:proofErr w:type="gramEnd"/>
    </w:p>
    <w:p w:rsidR="006455BC" w:rsidRDefault="006455BC" w:rsidP="006455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основу логопедической работы МКДОУ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Тальменский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детский сад № 8» (деятельности логопеда по профилактике речевых нарушений) положены Программы    дошкольных образовательных учреждений компенсирующего вида для детей с нарушениями речи. Коррекция нарушений речи. Т.Б.Филичева, Г.В.Чиркина, Т.В.Туманова, С.А.Миронова, А.В.Лагутина. Издательство «Просвещение», 2008.</w:t>
      </w:r>
    </w:p>
    <w:p w:rsidR="006455BC" w:rsidRDefault="006455BC" w:rsidP="006455BC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программы – </w:t>
      </w:r>
      <w:r>
        <w:rPr>
          <w:rFonts w:ascii="Times New Roman" w:hAnsi="Times New Roman" w:cs="Times New Roman"/>
          <w:sz w:val="24"/>
          <w:szCs w:val="24"/>
        </w:rPr>
        <w:t xml:space="preserve"> организация взаимодействия субъектов образовательного процесса в  ДОУ для обеспечения системы средств и условий при устранении  речевых недостатков у детей дошкольного возраста.  </w:t>
      </w:r>
    </w:p>
    <w:p w:rsidR="006455BC" w:rsidRDefault="006455BC" w:rsidP="006455BC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предполагает тесное сотрудничество и взаимодействие с родителями при преодолении речевых нарушений у детей. </w:t>
      </w:r>
    </w:p>
    <w:p w:rsidR="006455BC" w:rsidRDefault="006455BC" w:rsidP="006455BC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Программа логопедической работы представляет образовательно-развивающую систему, обеспечивающую полноценное овладение фонетическим строем русского языка, интенсивное развитие фонематического восприятия, лексико-грамматических категорий языка, развитие связной речи, что обуславливает формирование коммуникативных способностей, речевого и общего психического развития ребёнка дошкольного возраста с речевой патологией, как основы успешного овладения чтением и письмом в дальнейшем при обучении в массовой школе, а так же его социализации. </w:t>
      </w:r>
      <w:proofErr w:type="gramEnd"/>
    </w:p>
    <w:p w:rsidR="006455BC" w:rsidRDefault="006455BC" w:rsidP="006455BC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направлена на выравнивание речевого и психофизического развития детей и обеспечение их всестороннего гармоничного развития. </w:t>
      </w:r>
    </w:p>
    <w:p w:rsidR="006455BC" w:rsidRDefault="006455BC" w:rsidP="006455BC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77DB" w:rsidRDefault="006455BC" w:rsidP="006455BC">
      <w:pPr>
        <w:spacing w:line="360" w:lineRule="auto"/>
      </w:pPr>
      <w:r>
        <w:rPr>
          <w:rFonts w:cs="Times New Roman"/>
        </w:rPr>
        <w:tab/>
      </w:r>
    </w:p>
    <w:sectPr w:rsidR="00AC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050A2"/>
    <w:multiLevelType w:val="hybridMultilevel"/>
    <w:tmpl w:val="49C20790"/>
    <w:lvl w:ilvl="0" w:tplc="6DEEA784">
      <w:start w:val="1"/>
      <w:numFmt w:val="bullet"/>
      <w:lvlText w:val=""/>
      <w:lvlJc w:val="left"/>
      <w:pPr>
        <w:ind w:left="880" w:firstLine="0"/>
      </w:pPr>
      <w:rPr>
        <w:rFonts w:ascii="Wingdings" w:eastAsia="Times New Roman" w:hAnsi="Wingdings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14E61894">
      <w:start w:val="1"/>
      <w:numFmt w:val="bullet"/>
      <w:lvlText w:val="•"/>
      <w:lvlJc w:val="left"/>
      <w:pPr>
        <w:ind w:left="1409" w:firstLine="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5CEAE25A">
      <w:start w:val="1"/>
      <w:numFmt w:val="bullet"/>
      <w:lvlText w:val="▪"/>
      <w:lvlJc w:val="left"/>
      <w:pPr>
        <w:ind w:left="2165" w:firstLine="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3932C5C0">
      <w:start w:val="1"/>
      <w:numFmt w:val="bullet"/>
      <w:lvlText w:val="•"/>
      <w:lvlJc w:val="left"/>
      <w:pPr>
        <w:ind w:left="2885" w:firstLine="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076AB890">
      <w:start w:val="1"/>
      <w:numFmt w:val="bullet"/>
      <w:lvlText w:val="o"/>
      <w:lvlJc w:val="left"/>
      <w:pPr>
        <w:ind w:left="3605" w:firstLine="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F6F22BC6">
      <w:start w:val="1"/>
      <w:numFmt w:val="bullet"/>
      <w:lvlText w:val="▪"/>
      <w:lvlJc w:val="left"/>
      <w:pPr>
        <w:ind w:left="4325" w:firstLine="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ADDA2A3A">
      <w:start w:val="1"/>
      <w:numFmt w:val="bullet"/>
      <w:lvlText w:val="•"/>
      <w:lvlJc w:val="left"/>
      <w:pPr>
        <w:ind w:left="5045" w:firstLine="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674A184E">
      <w:start w:val="1"/>
      <w:numFmt w:val="bullet"/>
      <w:lvlText w:val="o"/>
      <w:lvlJc w:val="left"/>
      <w:pPr>
        <w:ind w:left="5765" w:firstLine="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C930B7B4">
      <w:start w:val="1"/>
      <w:numFmt w:val="bullet"/>
      <w:lvlText w:val="▪"/>
      <w:lvlJc w:val="left"/>
      <w:pPr>
        <w:ind w:left="6485" w:firstLine="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455BC"/>
    <w:rsid w:val="006455BC"/>
    <w:rsid w:val="00AC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5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455B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a5">
    <w:name w:val="Текст Знак"/>
    <w:basedOn w:val="a0"/>
    <w:link w:val="a4"/>
    <w:uiPriority w:val="99"/>
    <w:semiHidden/>
    <w:rsid w:val="006455BC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a6">
    <w:name w:val="No Spacing"/>
    <w:uiPriority w:val="99"/>
    <w:qFormat/>
    <w:rsid w:val="006455BC"/>
    <w:pPr>
      <w:spacing w:after="0" w:line="240" w:lineRule="auto"/>
    </w:pPr>
    <w:rPr>
      <w:rFonts w:ascii="Calibri" w:eastAsia="Times New Roman" w:hAnsi="Calibri" w:cs="Calibri"/>
    </w:rPr>
  </w:style>
  <w:style w:type="character" w:styleId="a7">
    <w:name w:val="Hyperlink"/>
    <w:basedOn w:val="a0"/>
    <w:uiPriority w:val="99"/>
    <w:semiHidden/>
    <w:unhideWhenUsed/>
    <w:rsid w:val="006455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2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mag.ru/estore/s315/" TargetMode="External"/><Relationship Id="rId5" Type="http://schemas.openxmlformats.org/officeDocument/2006/relationships/hyperlink" Target="http://www.uchmag.ru/estore/s3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 8</dc:creator>
  <cp:keywords/>
  <dc:description/>
  <cp:lastModifiedBy>детский сад 8</cp:lastModifiedBy>
  <cp:revision>2</cp:revision>
  <dcterms:created xsi:type="dcterms:W3CDTF">2022-09-14T10:05:00Z</dcterms:created>
  <dcterms:modified xsi:type="dcterms:W3CDTF">2022-09-14T10:11:00Z</dcterms:modified>
</cp:coreProperties>
</file>